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Small Business Loan Proposal Template</w:t>
      </w:r>
    </w:p>
    <w:p>
      <w:r>
        <w:rPr>
          <w:i/>
          <w:color w:val="555555"/>
        </w:rPr>
        <w:t>Business loan request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  <w:shd w:fill="17365D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by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[Business or consultant name]</w:t>
            </w:r>
          </w:p>
        </w:tc>
        <w:tc>
          <w:tcPr>
            <w:tcW w:type="dxa" w:w="2520"/>
            <w:vAlign w:val="center"/>
            <w:shd w:fill="17365D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for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[Recipient or organization]</w:t>
            </w:r>
          </w:p>
        </w:tc>
      </w:tr>
      <w:tr>
        <w:tc>
          <w:tcPr>
            <w:tcW w:type="dxa" w:w="2520"/>
            <w:vAlign w:val="center"/>
            <w:shd w:fill="17365D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[Month Day Year]</w:t>
            </w:r>
          </w:p>
        </w:tc>
        <w:tc>
          <w:tcPr>
            <w:tcW w:type="dxa" w:w="2520"/>
            <w:vAlign w:val="center"/>
            <w:shd w:fill="17365D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Loan amount requested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[Enter amount or client]</w:t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/>
    <w:p>
      <w:pPr>
        <w:pStyle w:val="Heading1"/>
      </w:pPr>
      <w:r>
        <w:rPr>
          <w:color w:val="000000"/>
        </w:rPr>
        <w:t>Purpose and instructions</w:t>
      </w:r>
    </w:p>
    <w:p>
      <w:r>
        <w:t>Use this editable proposal to present a clear business loan request. Replace bracketed guidance with verified information, attach supporting records, and review every amount and commitment before submission.</w:t>
      </w:r>
    </w:p>
    <w:p>
      <w:pPr>
        <w:pStyle w:val="Heading1"/>
      </w:pPr>
      <w:r>
        <w:rPr>
          <w:color w:val="000000"/>
        </w:rPr>
        <w:t>Business overview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Funding request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17365D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Item or activity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[Use of funds 1]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[Use of funds 2]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[Use of funds 3]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[Use of funds 4]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Repayment plan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Financial information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Approval and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Prepared by: 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Accepted by: ____________________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</w:tr>
    </w:tbl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