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i w:val="0"/>
          <w:color w:val="1565C0"/>
          <w:sz w:val="40"/>
        </w:rPr>
        <w:t>SWOT ANALYSIS</w:t>
      </w:r>
    </w:p>
    <w:p>
      <w:pPr>
        <w:spacing w:before="0" w:after="160"/>
        <w:jc w:val="center"/>
      </w:pPr>
      <w:r>
        <w:rPr>
          <w:b w:val="0"/>
          <w:i w:val="0"/>
          <w:color w:val="595959"/>
          <w:sz w:val="20"/>
        </w:rPr>
        <w:t>Business / project: ____________________   Date: ____________   Prepared by: ____________</w:t>
      </w:r>
    </w:p>
    <w:tbl>
      <w:tblPr>
        <w:tblStyle w:val="TableGrid"/>
        <w:tblLook w:firstColumn="1" w:firstRow="1" w:lastColumn="0" w:lastRow="0" w:noHBand="0" w:noVBand="1" w:val="04A0"/>
        <w:tblW w:w="13247" w:type="dxa"/>
        <w:tblLayout w:type="fixed"/>
      </w:tblPr>
      <w:tblGrid>
        <w:gridCol w:w="6623"/>
        <w:gridCol w:w="6623"/>
      </w:tblGrid>
      <w:tr>
        <w:tc>
          <w:tcPr>
            <w:tcW w:type="dxa" w:w="6624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4"/>
              </w:rPr>
              <w:t>STRENGTHS (internal, helpful)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</w:tc>
        <w:tc>
          <w:tcPr>
            <w:tcW w:type="dxa" w:w="6624"/>
            <w:shd w:val="clear" w:color="auto" w:fill="FFEBEE"/>
          </w:tcPr>
          <w:p>
            <w:r/>
            <w:r>
              <w:rPr>
                <w:b/>
                <w:i w:val="0"/>
                <w:color w:val="C62828"/>
                <w:sz w:val="24"/>
              </w:rPr>
              <w:t>WEAKNESSES (internal, harmful)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</w:tc>
      </w:tr>
      <w:tr>
        <w:tc>
          <w:tcPr>
            <w:tcW w:type="dxa" w:w="6624"/>
            <w:shd w:val="clear" w:color="auto" w:fill="E3F2FD"/>
          </w:tcPr>
          <w:p>
            <w:r/>
            <w:r>
              <w:rPr>
                <w:b/>
                <w:i w:val="0"/>
                <w:color w:val="1565C0"/>
                <w:sz w:val="24"/>
              </w:rPr>
              <w:t>OPPORTUNITIES (external, helpful)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</w:tc>
        <w:tc>
          <w:tcPr>
            <w:tcW w:type="dxa" w:w="6624"/>
            <w:shd w:val="clear" w:color="auto" w:fill="FFF3E0"/>
          </w:tcPr>
          <w:p>
            <w:r/>
            <w:r>
              <w:rPr>
                <w:b/>
                <w:i w:val="0"/>
                <w:color w:val="E65100"/>
                <w:sz w:val="24"/>
              </w:rPr>
              <w:t>THREATS (external, harmful)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  <w:p>
            <w:r>
              <w:t xml:space="preserve">•  </w:t>
            </w:r>
          </w:p>
        </w:tc>
      </w:tr>
    </w:tbl>
    <w:sectPr w:rsidR="00FC693F" w:rsidRPr="0006063C" w:rsidSect="00034616">
      <w:pgSz w:w="15840" w:h="12240" w:orient="landscape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